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C4A0" w14:textId="3EF8DD09" w:rsidR="0035747B" w:rsidRPr="000A4F10" w:rsidRDefault="0035747B" w:rsidP="0035747B">
      <w:pPr>
        <w:jc w:val="both"/>
        <w:rPr>
          <w:rFonts w:ascii="Book Antiqua" w:eastAsia="Calibri" w:hAnsi="Book Antiqua" w:cs="Times New Roman"/>
          <w:i/>
          <w:iCs/>
          <w:kern w:val="0"/>
          <w:sz w:val="24"/>
          <w:szCs w:val="24"/>
          <w14:ligatures w14:val="none"/>
        </w:rPr>
      </w:pPr>
      <w:r w:rsidRPr="0003162C">
        <w:rPr>
          <w:rFonts w:ascii="Book Antiqua" w:eastAsia="Calibri" w:hAnsi="Book Antiqua" w:cs="Times New Roman"/>
          <w:kern w:val="0"/>
          <w:sz w:val="24"/>
          <w:szCs w:val="24"/>
          <w14:ligatures w14:val="none"/>
        </w:rPr>
        <w:tab/>
      </w:r>
      <w:r w:rsidRPr="007028B8">
        <w:rPr>
          <w:rFonts w:ascii="Book Antiqua" w:eastAsia="Calibri" w:hAnsi="Book Antiqua" w:cs="Times New Roman"/>
          <w:kern w:val="0"/>
          <w:sz w:val="23"/>
          <w:szCs w:val="23"/>
          <w14:ligatures w14:val="none"/>
        </w:rPr>
        <w:tab/>
      </w:r>
      <w:r w:rsidRPr="007028B8">
        <w:rPr>
          <w:rFonts w:ascii="Book Antiqua" w:eastAsia="Calibri" w:hAnsi="Book Antiqua" w:cs="Times New Roman"/>
          <w:kern w:val="0"/>
          <w:sz w:val="23"/>
          <w:szCs w:val="23"/>
          <w14:ligatures w14:val="none"/>
        </w:rPr>
        <w:tab/>
      </w:r>
      <w:r w:rsidRPr="007028B8">
        <w:rPr>
          <w:rFonts w:ascii="Book Antiqua" w:eastAsia="Calibri" w:hAnsi="Book Antiqua" w:cs="Times New Roman"/>
          <w:kern w:val="0"/>
          <w:sz w:val="23"/>
          <w:szCs w:val="23"/>
          <w14:ligatures w14:val="none"/>
        </w:rPr>
        <w:tab/>
      </w:r>
      <w:r w:rsidRPr="007028B8">
        <w:rPr>
          <w:rFonts w:ascii="Book Antiqua" w:eastAsia="Calibri" w:hAnsi="Book Antiqua" w:cs="Times New Roman"/>
          <w:kern w:val="0"/>
          <w:sz w:val="23"/>
          <w:szCs w:val="23"/>
          <w14:ligatures w14:val="none"/>
        </w:rPr>
        <w:tab/>
      </w:r>
      <w:r w:rsidRPr="007028B8">
        <w:rPr>
          <w:rFonts w:ascii="Book Antiqua" w:eastAsia="Calibri" w:hAnsi="Book Antiqua" w:cs="Times New Roman"/>
          <w:kern w:val="0"/>
          <w:sz w:val="23"/>
          <w:szCs w:val="23"/>
          <w14:ligatures w14:val="none"/>
        </w:rPr>
        <w:tab/>
      </w:r>
      <w:r w:rsidRPr="007028B8">
        <w:rPr>
          <w:rFonts w:ascii="Book Antiqua" w:eastAsia="Calibri" w:hAnsi="Book Antiqua" w:cs="Times New Roman"/>
          <w:kern w:val="0"/>
          <w:sz w:val="23"/>
          <w:szCs w:val="23"/>
          <w14:ligatures w14:val="none"/>
        </w:rPr>
        <w:tab/>
      </w:r>
      <w:r w:rsidRPr="00D0250E">
        <w:rPr>
          <w:rFonts w:ascii="Book Antiqua" w:eastAsia="Calibri" w:hAnsi="Book Antiqua" w:cs="Times New Roman"/>
          <w:kern w:val="0"/>
          <w:sz w:val="24"/>
          <w:szCs w:val="24"/>
          <w14:ligatures w14:val="none"/>
        </w:rPr>
        <w:tab/>
        <w:t xml:space="preserve">   </w:t>
      </w:r>
      <w:r w:rsidRPr="000A4F10">
        <w:rPr>
          <w:rFonts w:ascii="Book Antiqua" w:eastAsia="Calibri" w:hAnsi="Book Antiqua" w:cs="Times New Roman"/>
          <w:kern w:val="0"/>
          <w:sz w:val="24"/>
          <w:szCs w:val="24"/>
          <w14:ligatures w14:val="none"/>
        </w:rPr>
        <w:t xml:space="preserve">  </w:t>
      </w:r>
      <w:r w:rsidR="007028B8" w:rsidRPr="000A4F10">
        <w:rPr>
          <w:rFonts w:ascii="Book Antiqua" w:eastAsia="Calibri" w:hAnsi="Book Antiqua" w:cs="Times New Roman"/>
          <w:kern w:val="0"/>
          <w:sz w:val="24"/>
          <w:szCs w:val="24"/>
          <w14:ligatures w14:val="none"/>
        </w:rPr>
        <w:t xml:space="preserve">   </w:t>
      </w:r>
      <w:r w:rsidR="006647E2" w:rsidRPr="000A4F10">
        <w:rPr>
          <w:rFonts w:ascii="Book Antiqua" w:eastAsia="Calibri" w:hAnsi="Book Antiqua" w:cs="Times New Roman"/>
          <w:i/>
          <w:iCs/>
          <w:kern w:val="0"/>
          <w:sz w:val="24"/>
          <w:szCs w:val="24"/>
          <w14:ligatures w14:val="none"/>
        </w:rPr>
        <w:t>1</w:t>
      </w:r>
      <w:r w:rsidR="00AD6921">
        <w:rPr>
          <w:rFonts w:ascii="Book Antiqua" w:eastAsia="Calibri" w:hAnsi="Book Antiqua" w:cs="Times New Roman"/>
          <w:i/>
          <w:iCs/>
          <w:kern w:val="0"/>
          <w:sz w:val="24"/>
          <w:szCs w:val="24"/>
          <w14:ligatures w14:val="none"/>
        </w:rPr>
        <w:t>7</w:t>
      </w:r>
      <w:r w:rsidRPr="000A4F10">
        <w:rPr>
          <w:rFonts w:ascii="Book Antiqua" w:eastAsia="Calibri" w:hAnsi="Book Antiqua" w:cs="Times New Roman"/>
          <w:i/>
          <w:iCs/>
          <w:kern w:val="0"/>
          <w:sz w:val="24"/>
          <w:szCs w:val="24"/>
          <w14:ligatures w14:val="none"/>
        </w:rPr>
        <w:t xml:space="preserve"> </w:t>
      </w:r>
      <w:r w:rsidR="006647E2" w:rsidRPr="000A4F10">
        <w:rPr>
          <w:rFonts w:ascii="Book Antiqua" w:eastAsia="Calibri" w:hAnsi="Book Antiqua" w:cs="Times New Roman"/>
          <w:i/>
          <w:iCs/>
          <w:kern w:val="0"/>
          <w:sz w:val="24"/>
          <w:szCs w:val="24"/>
          <w14:ligatures w14:val="none"/>
        </w:rPr>
        <w:t>octo</w:t>
      </w:r>
      <w:r w:rsidRPr="000A4F10">
        <w:rPr>
          <w:rFonts w:ascii="Book Antiqua" w:eastAsia="Calibri" w:hAnsi="Book Antiqua" w:cs="Times New Roman"/>
          <w:i/>
          <w:iCs/>
          <w:kern w:val="0"/>
          <w:sz w:val="24"/>
          <w:szCs w:val="24"/>
          <w14:ligatures w14:val="none"/>
        </w:rPr>
        <w:t>mbrie 2025</w:t>
      </w:r>
    </w:p>
    <w:p w14:paraId="0B75324D" w14:textId="11E18D9C" w:rsidR="0035747B" w:rsidRPr="000A4F10" w:rsidRDefault="00EA2477" w:rsidP="005C0242">
      <w:pPr>
        <w:jc w:val="center"/>
        <w:rPr>
          <w:rFonts w:ascii="Book Antiqua" w:eastAsia="Calibri" w:hAnsi="Book Antiqua" w:cs="Times New Roman"/>
          <w:b/>
          <w:bCs/>
          <w:kern w:val="0"/>
          <w:sz w:val="24"/>
          <w:szCs w:val="24"/>
          <w:u w:val="single"/>
          <w14:ligatures w14:val="none"/>
        </w:rPr>
      </w:pPr>
      <w:r>
        <w:rPr>
          <w:rFonts w:ascii="Book Antiqua" w:eastAsia="Calibri" w:hAnsi="Book Antiqua" w:cs="Times New Roman"/>
          <w:b/>
          <w:bCs/>
          <w:kern w:val="0"/>
          <w:sz w:val="24"/>
          <w:szCs w:val="24"/>
          <w:u w:val="single"/>
          <w14:ligatures w14:val="none"/>
        </w:rPr>
        <w:t>COMUNICAT</w:t>
      </w:r>
      <w:r w:rsidR="0035747B" w:rsidRPr="000A4F10">
        <w:rPr>
          <w:rFonts w:ascii="Book Antiqua" w:eastAsia="Calibri" w:hAnsi="Book Antiqua" w:cs="Times New Roman"/>
          <w:b/>
          <w:bCs/>
          <w:kern w:val="0"/>
          <w:sz w:val="24"/>
          <w:szCs w:val="24"/>
          <w:u w:val="single"/>
          <w14:ligatures w14:val="none"/>
        </w:rPr>
        <w:t xml:space="preserve"> DE PRESĂ</w:t>
      </w:r>
    </w:p>
    <w:p w14:paraId="5AB6A654" w14:textId="77777777" w:rsidR="00D150CF" w:rsidRPr="000A4F10" w:rsidRDefault="00D150CF" w:rsidP="005E5363">
      <w:pPr>
        <w:shd w:val="clear" w:color="auto" w:fill="FFFFFF"/>
        <w:spacing w:after="0" w:line="240" w:lineRule="auto"/>
        <w:jc w:val="center"/>
        <w:rPr>
          <w:rFonts w:ascii="Book Antiqua" w:eastAsia="Calibri" w:hAnsi="Book Antiqua" w:cs="Times New Roman"/>
          <w:i/>
          <w:iCs/>
          <w:kern w:val="0"/>
          <w:sz w:val="24"/>
          <w:szCs w:val="24"/>
          <w14:ligatures w14:val="none"/>
        </w:rPr>
      </w:pPr>
    </w:p>
    <w:p w14:paraId="5B65AB7B" w14:textId="77777777" w:rsidR="00AD6921" w:rsidRDefault="00AD6921" w:rsidP="005C0242">
      <w:pPr>
        <w:jc w:val="both"/>
        <w:rPr>
          <w:rFonts w:ascii="Cambria" w:hAnsi="Cambria"/>
          <w:sz w:val="24"/>
          <w:szCs w:val="24"/>
        </w:rPr>
      </w:pPr>
      <w:r>
        <w:rPr>
          <w:rFonts w:ascii="Book Antiqua" w:hAnsi="Book Antiqua"/>
          <w:sz w:val="24"/>
          <w:szCs w:val="24"/>
        </w:rPr>
        <w:t xml:space="preserve">Astăzi </w:t>
      </w:r>
      <w:r>
        <w:rPr>
          <w:rFonts w:ascii="Cambria" w:hAnsi="Cambria"/>
          <w:sz w:val="24"/>
          <w:szCs w:val="24"/>
        </w:rPr>
        <w:t>și mâine, Constanța devine capitala națională a sporturilor de contact.</w:t>
      </w:r>
    </w:p>
    <w:p w14:paraId="7941F446" w14:textId="53FE87DC" w:rsidR="00FD63FD" w:rsidRDefault="00AD6921" w:rsidP="005C0242">
      <w:pPr>
        <w:jc w:val="both"/>
        <w:rPr>
          <w:rFonts w:ascii="Cambria" w:hAnsi="Cambria"/>
          <w:sz w:val="24"/>
          <w:szCs w:val="24"/>
        </w:rPr>
      </w:pPr>
      <w:r>
        <w:rPr>
          <w:rFonts w:ascii="Cambria" w:hAnsi="Cambria"/>
          <w:sz w:val="24"/>
          <w:szCs w:val="24"/>
        </w:rPr>
        <w:t xml:space="preserve">Structurată pe parcursul a două zile, Gala Elite Fighting Championship aduce în fața iubitorilor de arte marțiale și kickboxing meciuri tari în care își vor măsura forțele și tehnicile peste 400 de luptători din România, </w:t>
      </w:r>
      <w:r w:rsidR="00EA2477">
        <w:rPr>
          <w:rFonts w:ascii="Cambria" w:hAnsi="Cambria"/>
          <w:sz w:val="24"/>
          <w:szCs w:val="24"/>
        </w:rPr>
        <w:t xml:space="preserve">Moldova, </w:t>
      </w:r>
      <w:r>
        <w:rPr>
          <w:rFonts w:ascii="Cambria" w:hAnsi="Cambria"/>
          <w:sz w:val="24"/>
          <w:szCs w:val="24"/>
        </w:rPr>
        <w:t>Bulgaria</w:t>
      </w:r>
      <w:r w:rsidR="00EA2477">
        <w:rPr>
          <w:rFonts w:ascii="Cambria" w:hAnsi="Cambria"/>
          <w:sz w:val="24"/>
          <w:szCs w:val="24"/>
        </w:rPr>
        <w:t>,</w:t>
      </w:r>
      <w:r>
        <w:rPr>
          <w:rFonts w:ascii="Cambria" w:hAnsi="Cambria"/>
          <w:sz w:val="24"/>
          <w:szCs w:val="24"/>
        </w:rPr>
        <w:t xml:space="preserve"> Serbia. </w:t>
      </w:r>
    </w:p>
    <w:p w14:paraId="459FF641" w14:textId="78FCDC09" w:rsidR="00D6212E" w:rsidRDefault="00FD63FD" w:rsidP="005C0242">
      <w:pPr>
        <w:jc w:val="both"/>
        <w:rPr>
          <w:rFonts w:ascii="Book Antiqua" w:hAnsi="Book Antiqua"/>
          <w:sz w:val="24"/>
          <w:szCs w:val="24"/>
        </w:rPr>
      </w:pPr>
      <w:r>
        <w:rPr>
          <w:rFonts w:ascii="Book Antiqua" w:hAnsi="Book Antiqua"/>
          <w:sz w:val="24"/>
          <w:szCs w:val="24"/>
        </w:rPr>
        <w:t>Ziua de vineri este dedicată profesioni</w:t>
      </w:r>
      <w:r>
        <w:rPr>
          <w:rFonts w:ascii="Cambria" w:hAnsi="Cambria"/>
          <w:sz w:val="24"/>
          <w:szCs w:val="24"/>
        </w:rPr>
        <w:t>știlor. Astfel, începând cu ora 19.00, vor urca în ring</w:t>
      </w:r>
      <w:r w:rsidR="009F1745">
        <w:rPr>
          <w:rFonts w:ascii="Cambria" w:hAnsi="Cambria"/>
          <w:sz w:val="24"/>
          <w:szCs w:val="24"/>
        </w:rPr>
        <w:t>ul din Sala Sporturilor „Simona Amânar”,</w:t>
      </w:r>
      <w:r>
        <w:rPr>
          <w:rFonts w:ascii="Cambria" w:hAnsi="Cambria"/>
          <w:sz w:val="24"/>
          <w:szCs w:val="24"/>
        </w:rPr>
        <w:t xml:space="preserve"> în</w:t>
      </w:r>
      <w:r w:rsidR="00D6212E" w:rsidRPr="000A4F10">
        <w:rPr>
          <w:rFonts w:ascii="Book Antiqua" w:hAnsi="Book Antiqua"/>
          <w:sz w:val="24"/>
          <w:szCs w:val="24"/>
        </w:rPr>
        <w:t xml:space="preserve"> Unde</w:t>
      </w:r>
      <w:r w:rsidR="009D3BCD" w:rsidRPr="000A4F10">
        <w:rPr>
          <w:rFonts w:ascii="Book Antiqua" w:hAnsi="Book Antiqua"/>
          <w:sz w:val="24"/>
          <w:szCs w:val="24"/>
        </w:rPr>
        <w:t>r C</w:t>
      </w:r>
      <w:r w:rsidR="00D6212E" w:rsidRPr="000A4F10">
        <w:rPr>
          <w:rFonts w:ascii="Book Antiqua" w:hAnsi="Book Antiqua"/>
          <w:sz w:val="24"/>
          <w:szCs w:val="24"/>
        </w:rPr>
        <w:t>ard</w:t>
      </w:r>
      <w:r>
        <w:rPr>
          <w:rFonts w:ascii="Book Antiqua" w:hAnsi="Book Antiqua"/>
          <w:sz w:val="24"/>
          <w:szCs w:val="24"/>
        </w:rPr>
        <w:t>:</w:t>
      </w:r>
      <w:r w:rsidR="00D6212E" w:rsidRPr="000A4F10">
        <w:rPr>
          <w:rFonts w:ascii="Book Antiqua" w:hAnsi="Book Antiqua"/>
          <w:sz w:val="24"/>
          <w:szCs w:val="24"/>
        </w:rPr>
        <w:t xml:space="preserve"> Nica Costel vs. Vladimir Vladimirov, Tiberiu Precupe</w:t>
      </w:r>
      <w:r w:rsidR="00D6212E" w:rsidRPr="000A4F10">
        <w:rPr>
          <w:rFonts w:ascii="Cambria" w:hAnsi="Cambria" w:cs="Cambria"/>
          <w:sz w:val="24"/>
          <w:szCs w:val="24"/>
        </w:rPr>
        <w:t>ț</w:t>
      </w:r>
      <w:r w:rsidR="00D6212E" w:rsidRPr="000A4F10">
        <w:rPr>
          <w:rFonts w:ascii="Book Antiqua" w:hAnsi="Book Antiqua"/>
          <w:sz w:val="24"/>
          <w:szCs w:val="24"/>
        </w:rPr>
        <w:t xml:space="preserve"> vs. Sebastian </w:t>
      </w:r>
      <w:r w:rsidR="00D6212E" w:rsidRPr="000A4F10">
        <w:rPr>
          <w:rFonts w:ascii="Cambria" w:hAnsi="Cambria" w:cs="Cambria"/>
          <w:sz w:val="24"/>
          <w:szCs w:val="24"/>
        </w:rPr>
        <w:t>Ș</w:t>
      </w:r>
      <w:r w:rsidR="00D6212E" w:rsidRPr="000A4F10">
        <w:rPr>
          <w:rFonts w:ascii="Book Antiqua" w:hAnsi="Book Antiqua"/>
          <w:sz w:val="24"/>
          <w:szCs w:val="24"/>
        </w:rPr>
        <w:t>erban, Theodor Vulpeanu vs. David P</w:t>
      </w:r>
      <w:r w:rsidR="00D6212E" w:rsidRPr="000A4F10">
        <w:rPr>
          <w:rFonts w:ascii="Book Antiqua" w:hAnsi="Book Antiqua" w:cs="Book Antiqua"/>
          <w:sz w:val="24"/>
          <w:szCs w:val="24"/>
        </w:rPr>
        <w:t>ă</w:t>
      </w:r>
      <w:r w:rsidR="00D6212E" w:rsidRPr="000A4F10">
        <w:rPr>
          <w:rFonts w:ascii="Book Antiqua" w:hAnsi="Book Antiqua"/>
          <w:sz w:val="24"/>
          <w:szCs w:val="24"/>
        </w:rPr>
        <w:t>tru, Liviu Ciubuc vs. Alin Buzoianu</w:t>
      </w:r>
      <w:r>
        <w:rPr>
          <w:rFonts w:ascii="Book Antiqua" w:hAnsi="Book Antiqua"/>
          <w:sz w:val="24"/>
          <w:szCs w:val="24"/>
        </w:rPr>
        <w:t>; iar în</w:t>
      </w:r>
      <w:r w:rsidR="00D6212E" w:rsidRPr="000A4F10">
        <w:rPr>
          <w:rFonts w:ascii="Book Antiqua" w:hAnsi="Book Antiqua"/>
          <w:sz w:val="24"/>
          <w:szCs w:val="24"/>
        </w:rPr>
        <w:t xml:space="preserve"> Main</w:t>
      </w:r>
      <w:r w:rsidR="009D3BCD" w:rsidRPr="000A4F10">
        <w:rPr>
          <w:rFonts w:ascii="Book Antiqua" w:hAnsi="Book Antiqua"/>
          <w:sz w:val="24"/>
          <w:szCs w:val="24"/>
        </w:rPr>
        <w:t xml:space="preserve"> C</w:t>
      </w:r>
      <w:r w:rsidR="00D6212E" w:rsidRPr="000A4F10">
        <w:rPr>
          <w:rFonts w:ascii="Book Antiqua" w:hAnsi="Book Antiqua"/>
          <w:sz w:val="24"/>
          <w:szCs w:val="24"/>
        </w:rPr>
        <w:t>ard</w:t>
      </w:r>
      <w:r>
        <w:rPr>
          <w:rFonts w:ascii="Book Antiqua" w:hAnsi="Book Antiqua"/>
          <w:sz w:val="24"/>
          <w:szCs w:val="24"/>
        </w:rPr>
        <w:t>:</w:t>
      </w:r>
      <w:r w:rsidR="00D6212E" w:rsidRPr="000A4F10">
        <w:rPr>
          <w:rFonts w:ascii="Book Antiqua" w:hAnsi="Book Antiqua"/>
          <w:sz w:val="24"/>
          <w:szCs w:val="24"/>
        </w:rPr>
        <w:t xml:space="preserve"> </w:t>
      </w:r>
      <w:r w:rsidR="0084216B" w:rsidRPr="000A4F10">
        <w:rPr>
          <w:rFonts w:ascii="Book Antiqua" w:hAnsi="Book Antiqua"/>
          <w:sz w:val="24"/>
          <w:szCs w:val="24"/>
        </w:rPr>
        <w:t xml:space="preserve">David Dîrtu vs. </w:t>
      </w:r>
      <w:r w:rsidR="0084216B" w:rsidRPr="000A4F10">
        <w:rPr>
          <w:rFonts w:ascii="Cambria" w:hAnsi="Cambria" w:cs="Cambria"/>
          <w:sz w:val="24"/>
          <w:szCs w:val="24"/>
        </w:rPr>
        <w:t>Ș</w:t>
      </w:r>
      <w:r w:rsidR="0084216B" w:rsidRPr="000A4F10">
        <w:rPr>
          <w:rFonts w:ascii="Book Antiqua" w:hAnsi="Book Antiqua"/>
          <w:sz w:val="24"/>
          <w:szCs w:val="24"/>
        </w:rPr>
        <w:t>tefan Vr</w:t>
      </w:r>
      <w:r w:rsidR="0084216B" w:rsidRPr="000A4F10">
        <w:rPr>
          <w:rFonts w:ascii="Book Antiqua" w:hAnsi="Book Antiqua" w:cs="Book Antiqua"/>
          <w:sz w:val="24"/>
          <w:szCs w:val="24"/>
        </w:rPr>
        <w:t>â</w:t>
      </w:r>
      <w:r w:rsidR="0084216B" w:rsidRPr="000A4F10">
        <w:rPr>
          <w:rFonts w:ascii="Book Antiqua" w:hAnsi="Book Antiqua"/>
          <w:sz w:val="24"/>
          <w:szCs w:val="24"/>
        </w:rPr>
        <w:t>nceanu, Eduard Cristea vs. Raul Gheorghe, Ionu</w:t>
      </w:r>
      <w:r w:rsidR="0084216B" w:rsidRPr="000A4F10">
        <w:rPr>
          <w:rFonts w:ascii="Cambria" w:hAnsi="Cambria" w:cs="Cambria"/>
          <w:sz w:val="24"/>
          <w:szCs w:val="24"/>
        </w:rPr>
        <w:t>ț</w:t>
      </w:r>
      <w:r w:rsidR="0084216B" w:rsidRPr="000A4F10">
        <w:rPr>
          <w:rFonts w:ascii="Book Antiqua" w:hAnsi="Book Antiqua"/>
          <w:sz w:val="24"/>
          <w:szCs w:val="24"/>
        </w:rPr>
        <w:t xml:space="preserve"> Criv</w:t>
      </w:r>
      <w:r w:rsidR="0084216B" w:rsidRPr="000A4F10">
        <w:rPr>
          <w:rFonts w:ascii="Book Antiqua" w:hAnsi="Book Antiqua" w:cs="Book Antiqua"/>
          <w:sz w:val="24"/>
          <w:szCs w:val="24"/>
        </w:rPr>
        <w:t>ă</w:t>
      </w:r>
      <w:r w:rsidR="0084216B" w:rsidRPr="000A4F10">
        <w:rPr>
          <w:rFonts w:ascii="Cambria" w:hAnsi="Cambria" w:cs="Cambria"/>
          <w:sz w:val="24"/>
          <w:szCs w:val="24"/>
        </w:rPr>
        <w:t>ț</w:t>
      </w:r>
      <w:r w:rsidR="0084216B" w:rsidRPr="000A4F10">
        <w:rPr>
          <w:rFonts w:ascii="Book Antiqua" w:hAnsi="Book Antiqua"/>
          <w:sz w:val="24"/>
          <w:szCs w:val="24"/>
        </w:rPr>
        <w:t xml:space="preserve"> vs. Sunni Mustafa, Florin Mardia</w:t>
      </w:r>
      <w:r w:rsidR="0084216B" w:rsidRPr="000A4F10">
        <w:rPr>
          <w:rFonts w:ascii="Cambria" w:hAnsi="Cambria" w:cs="Cambria"/>
          <w:sz w:val="24"/>
          <w:szCs w:val="24"/>
        </w:rPr>
        <w:t>ș</w:t>
      </w:r>
      <w:r w:rsidR="0084216B" w:rsidRPr="000A4F10">
        <w:rPr>
          <w:rFonts w:ascii="Book Antiqua" w:hAnsi="Book Antiqua"/>
          <w:sz w:val="24"/>
          <w:szCs w:val="24"/>
        </w:rPr>
        <w:t xml:space="preserve"> vs. David Iordache, Ovidiu Meret vs. M</w:t>
      </w:r>
      <w:r w:rsidR="0084216B" w:rsidRPr="000A4F10">
        <w:rPr>
          <w:rFonts w:ascii="Book Antiqua" w:hAnsi="Book Antiqua" w:cs="Book Antiqua"/>
          <w:sz w:val="24"/>
          <w:szCs w:val="24"/>
        </w:rPr>
        <w:t>ă</w:t>
      </w:r>
      <w:r w:rsidR="0084216B" w:rsidRPr="000A4F10">
        <w:rPr>
          <w:rFonts w:ascii="Book Antiqua" w:hAnsi="Book Antiqua"/>
          <w:sz w:val="24"/>
          <w:szCs w:val="24"/>
        </w:rPr>
        <w:t>d</w:t>
      </w:r>
      <w:r w:rsidR="0084216B" w:rsidRPr="000A4F10">
        <w:rPr>
          <w:rFonts w:ascii="Book Antiqua" w:hAnsi="Book Antiqua" w:cs="Book Antiqua"/>
          <w:sz w:val="24"/>
          <w:szCs w:val="24"/>
        </w:rPr>
        <w:t>ă</w:t>
      </w:r>
      <w:r w:rsidR="0084216B" w:rsidRPr="000A4F10">
        <w:rPr>
          <w:rFonts w:ascii="Book Antiqua" w:hAnsi="Book Antiqua"/>
          <w:sz w:val="24"/>
          <w:szCs w:val="24"/>
        </w:rPr>
        <w:t>lin Cr</w:t>
      </w:r>
      <w:r w:rsidR="0084216B" w:rsidRPr="000A4F10">
        <w:rPr>
          <w:rFonts w:ascii="Book Antiqua" w:hAnsi="Book Antiqua" w:cs="Book Antiqua"/>
          <w:sz w:val="24"/>
          <w:szCs w:val="24"/>
        </w:rPr>
        <w:t>ă</w:t>
      </w:r>
      <w:r w:rsidR="0084216B" w:rsidRPr="000A4F10">
        <w:rPr>
          <w:rFonts w:ascii="Book Antiqua" w:hAnsi="Book Antiqua"/>
          <w:sz w:val="24"/>
          <w:szCs w:val="24"/>
        </w:rPr>
        <w:t>ciunic</w:t>
      </w:r>
      <w:r w:rsidR="0084216B" w:rsidRPr="000A4F10">
        <w:rPr>
          <w:rFonts w:ascii="Book Antiqua" w:hAnsi="Book Antiqua" w:cs="Book Antiqua"/>
          <w:sz w:val="24"/>
          <w:szCs w:val="24"/>
        </w:rPr>
        <w:t>ă</w:t>
      </w:r>
      <w:r w:rsidR="0084216B" w:rsidRPr="000A4F10">
        <w:rPr>
          <w:rFonts w:ascii="Book Antiqua" w:hAnsi="Book Antiqua"/>
          <w:sz w:val="24"/>
          <w:szCs w:val="24"/>
        </w:rPr>
        <w:t>, Robert Col</w:t>
      </w:r>
      <w:r w:rsidR="0084216B" w:rsidRPr="000A4F10">
        <w:rPr>
          <w:rFonts w:ascii="Cambria" w:hAnsi="Cambria" w:cs="Cambria"/>
          <w:sz w:val="24"/>
          <w:szCs w:val="24"/>
        </w:rPr>
        <w:t>ț</w:t>
      </w:r>
      <w:r w:rsidR="0084216B" w:rsidRPr="000A4F10">
        <w:rPr>
          <w:rFonts w:ascii="Book Antiqua" w:hAnsi="Book Antiqua"/>
          <w:sz w:val="24"/>
          <w:szCs w:val="24"/>
        </w:rPr>
        <w:t>ea vs. Edurado Maradin, Alexandru Leahu vs. Cosmin Brum</w:t>
      </w:r>
      <w:r w:rsidR="0084216B" w:rsidRPr="000A4F10">
        <w:rPr>
          <w:rFonts w:ascii="Book Antiqua" w:hAnsi="Book Antiqua" w:cs="Book Antiqua"/>
          <w:sz w:val="24"/>
          <w:szCs w:val="24"/>
        </w:rPr>
        <w:t>ă</w:t>
      </w:r>
      <w:r w:rsidR="0084216B" w:rsidRPr="000A4F10">
        <w:rPr>
          <w:rFonts w:ascii="Book Antiqua" w:hAnsi="Book Antiqua"/>
          <w:sz w:val="24"/>
          <w:szCs w:val="24"/>
        </w:rPr>
        <w:t xml:space="preserve">, </w:t>
      </w:r>
      <w:r w:rsidR="00D6212E" w:rsidRPr="000A4F10">
        <w:rPr>
          <w:rFonts w:ascii="Book Antiqua" w:hAnsi="Book Antiqua"/>
          <w:sz w:val="24"/>
          <w:szCs w:val="24"/>
        </w:rPr>
        <w:t xml:space="preserve">Bogdan Slabu vs. </w:t>
      </w:r>
      <w:r w:rsidR="00D6212E" w:rsidRPr="000A4F10">
        <w:rPr>
          <w:rFonts w:ascii="Cambria" w:hAnsi="Cambria" w:cs="Cambria"/>
          <w:sz w:val="24"/>
          <w:szCs w:val="24"/>
        </w:rPr>
        <w:t>Ș</w:t>
      </w:r>
      <w:r w:rsidR="00D6212E" w:rsidRPr="000A4F10">
        <w:rPr>
          <w:rFonts w:ascii="Book Antiqua" w:hAnsi="Book Antiqua"/>
          <w:sz w:val="24"/>
          <w:szCs w:val="24"/>
        </w:rPr>
        <w:t>tefan Orza</w:t>
      </w:r>
      <w:r w:rsidR="00FD76F2">
        <w:rPr>
          <w:rFonts w:ascii="Book Antiqua" w:hAnsi="Book Antiqua"/>
          <w:sz w:val="24"/>
          <w:szCs w:val="24"/>
        </w:rPr>
        <w:t>.</w:t>
      </w:r>
      <w:r w:rsidR="00EA2477">
        <w:rPr>
          <w:rFonts w:ascii="Book Antiqua" w:hAnsi="Book Antiqua"/>
          <w:sz w:val="24"/>
          <w:szCs w:val="24"/>
        </w:rPr>
        <w:t xml:space="preserve"> </w:t>
      </w:r>
      <w:r w:rsidR="00FD76F2">
        <w:rPr>
          <w:rFonts w:ascii="Book Antiqua" w:hAnsi="Book Antiqua"/>
          <w:sz w:val="24"/>
          <w:szCs w:val="24"/>
        </w:rPr>
        <w:t>U</w:t>
      </w:r>
      <w:r w:rsidR="00EA2477">
        <w:rPr>
          <w:rFonts w:ascii="Book Antiqua" w:hAnsi="Book Antiqua"/>
          <w:sz w:val="24"/>
          <w:szCs w:val="24"/>
        </w:rPr>
        <w:t xml:space="preserve">ltimele </w:t>
      </w:r>
      <w:r w:rsidR="007E5883">
        <w:rPr>
          <w:rFonts w:ascii="Book Antiqua" w:hAnsi="Book Antiqua"/>
          <w:sz w:val="24"/>
          <w:szCs w:val="24"/>
        </w:rPr>
        <w:t>trei</w:t>
      </w:r>
      <w:r w:rsidR="00EA2477">
        <w:rPr>
          <w:rFonts w:ascii="Book Antiqua" w:hAnsi="Book Antiqua"/>
          <w:sz w:val="24"/>
          <w:szCs w:val="24"/>
        </w:rPr>
        <w:t xml:space="preserve"> meciuri </w:t>
      </w:r>
      <w:r w:rsidR="00FD76F2">
        <w:rPr>
          <w:rFonts w:ascii="Book Antiqua" w:hAnsi="Book Antiqua"/>
          <w:sz w:val="24"/>
          <w:szCs w:val="24"/>
        </w:rPr>
        <w:t>sunt</w:t>
      </w:r>
      <w:r w:rsidR="00EA2477">
        <w:rPr>
          <w:rFonts w:ascii="Book Antiqua" w:hAnsi="Book Antiqua"/>
          <w:sz w:val="24"/>
          <w:szCs w:val="24"/>
        </w:rPr>
        <w:t xml:space="preserve"> încadrate în categoriile </w:t>
      </w:r>
      <w:r w:rsidR="007E5883">
        <w:rPr>
          <w:rFonts w:ascii="Book Antiqua" w:hAnsi="Book Antiqua"/>
          <w:sz w:val="24"/>
          <w:szCs w:val="24"/>
        </w:rPr>
        <w:t xml:space="preserve">super fight, </w:t>
      </w:r>
      <w:r w:rsidR="00EA2477">
        <w:rPr>
          <w:rFonts w:ascii="Book Antiqua" w:hAnsi="Book Antiqua"/>
          <w:sz w:val="24"/>
          <w:szCs w:val="24"/>
        </w:rPr>
        <w:t>co-main event, respectiv main event</w:t>
      </w:r>
      <w:r w:rsidR="007E5883">
        <w:rPr>
          <w:rFonts w:ascii="Book Antiqua" w:hAnsi="Book Antiqua"/>
          <w:sz w:val="24"/>
          <w:szCs w:val="24"/>
        </w:rPr>
        <w:t>, învingătorii din acestea</w:t>
      </w:r>
      <w:r w:rsidR="007E5883">
        <w:rPr>
          <w:rFonts w:ascii="Cambria" w:hAnsi="Cambria"/>
          <w:sz w:val="24"/>
          <w:szCs w:val="24"/>
        </w:rPr>
        <w:t xml:space="preserve"> având oportunitatea de a lupta în Gala Fight Clubbing ce se va desfășura în luna noiembrie, în orașul italian, Pescara. </w:t>
      </w:r>
      <w:r w:rsidR="0067097B">
        <w:rPr>
          <w:rFonts w:ascii="Book Antiqua" w:hAnsi="Book Antiqua"/>
          <w:sz w:val="24"/>
          <w:szCs w:val="24"/>
        </w:rPr>
        <w:t xml:space="preserve"> </w:t>
      </w:r>
    </w:p>
    <w:p w14:paraId="3FCF2E32" w14:textId="273B782E" w:rsidR="00FD63FD" w:rsidRPr="00EA2477" w:rsidRDefault="00FD63FD" w:rsidP="005C0242">
      <w:pPr>
        <w:jc w:val="both"/>
        <w:rPr>
          <w:rFonts w:ascii="Cambria" w:hAnsi="Cambria"/>
          <w:sz w:val="24"/>
          <w:szCs w:val="24"/>
        </w:rPr>
      </w:pPr>
      <w:r>
        <w:rPr>
          <w:rFonts w:ascii="Book Antiqua" w:hAnsi="Book Antiqua"/>
          <w:sz w:val="24"/>
          <w:szCs w:val="24"/>
        </w:rPr>
        <w:t xml:space="preserve">Sâmbătă </w:t>
      </w:r>
      <w:r w:rsidR="00EA2477">
        <w:rPr>
          <w:rFonts w:ascii="Book Antiqua" w:hAnsi="Book Antiqua"/>
          <w:sz w:val="24"/>
          <w:szCs w:val="24"/>
        </w:rPr>
        <w:t xml:space="preserve">este ziua amatorilor care luptă pentru două centuri ISKA, trei centuri EFC by Knockout, precum </w:t>
      </w:r>
      <w:r w:rsidR="00EA2477">
        <w:rPr>
          <w:rFonts w:ascii="Cambria" w:hAnsi="Cambria"/>
          <w:sz w:val="24"/>
          <w:szCs w:val="24"/>
        </w:rPr>
        <w:t>și în mai multe superfight-uri care vor asigura un nivel sportiv ridicat și un spectacol pe măsură.</w:t>
      </w:r>
    </w:p>
    <w:p w14:paraId="58A885D6" w14:textId="404840C2" w:rsidR="00FD63FD" w:rsidRPr="00FD63FD" w:rsidRDefault="00FD63FD" w:rsidP="005C0242">
      <w:pPr>
        <w:jc w:val="both"/>
        <w:rPr>
          <w:rFonts w:ascii="Cambria" w:hAnsi="Cambria"/>
          <w:sz w:val="24"/>
          <w:szCs w:val="24"/>
        </w:rPr>
      </w:pPr>
      <w:r>
        <w:rPr>
          <w:rFonts w:ascii="Book Antiqua" w:hAnsi="Book Antiqua"/>
          <w:sz w:val="24"/>
          <w:szCs w:val="24"/>
        </w:rPr>
        <w:t>Elite Fighting Championship este organizat de unul dintre cei mai îndrăgi</w:t>
      </w:r>
      <w:r>
        <w:rPr>
          <w:rFonts w:ascii="Cambria" w:hAnsi="Cambria"/>
          <w:sz w:val="24"/>
          <w:szCs w:val="24"/>
        </w:rPr>
        <w:t>ți și valoroși antrenori români, Alexandru Filip, în parteneriat cu CSM Constanța.</w:t>
      </w:r>
    </w:p>
    <w:p w14:paraId="58C9A57B" w14:textId="3CA9CC18" w:rsidR="005C0242" w:rsidRPr="000A4F10" w:rsidRDefault="0084216B" w:rsidP="005C0242">
      <w:pPr>
        <w:jc w:val="both"/>
        <w:rPr>
          <w:rFonts w:ascii="Book Antiqua" w:hAnsi="Book Antiqua"/>
          <w:sz w:val="24"/>
          <w:szCs w:val="24"/>
        </w:rPr>
      </w:pPr>
      <w:r w:rsidRPr="000A4F10">
        <w:rPr>
          <w:rFonts w:ascii="Book Antiqua" w:hAnsi="Book Antiqua"/>
          <w:sz w:val="24"/>
          <w:szCs w:val="24"/>
        </w:rPr>
        <w:t xml:space="preserve">Clubul Sportiv Municipal este reprezentat la </w:t>
      </w:r>
      <w:r w:rsidR="00FD63FD">
        <w:rPr>
          <w:rFonts w:ascii="Book Antiqua" w:hAnsi="Book Antiqua"/>
          <w:sz w:val="24"/>
          <w:szCs w:val="24"/>
        </w:rPr>
        <w:t xml:space="preserve">acest super eveniment </w:t>
      </w:r>
      <w:r w:rsidRPr="000A4F10">
        <w:rPr>
          <w:rFonts w:ascii="Book Antiqua" w:hAnsi="Book Antiqua"/>
          <w:sz w:val="24"/>
          <w:szCs w:val="24"/>
        </w:rPr>
        <w:t xml:space="preserve">de antrenorii Alexandru Filip </w:t>
      </w:r>
      <w:r w:rsidRPr="000A4F10">
        <w:rPr>
          <w:rFonts w:ascii="Cambria" w:hAnsi="Cambria" w:cs="Cambria"/>
          <w:sz w:val="24"/>
          <w:szCs w:val="24"/>
        </w:rPr>
        <w:t>ș</w:t>
      </w:r>
      <w:r w:rsidRPr="000A4F10">
        <w:rPr>
          <w:rFonts w:ascii="Book Antiqua" w:hAnsi="Book Antiqua"/>
          <w:sz w:val="24"/>
          <w:szCs w:val="24"/>
        </w:rPr>
        <w:t xml:space="preserve">i Daniel Asaftei, precum </w:t>
      </w:r>
      <w:r w:rsidRPr="000A4F10">
        <w:rPr>
          <w:rFonts w:ascii="Cambria" w:hAnsi="Cambria" w:cs="Cambria"/>
          <w:sz w:val="24"/>
          <w:szCs w:val="24"/>
        </w:rPr>
        <w:t>ș</w:t>
      </w:r>
      <w:r w:rsidRPr="000A4F10">
        <w:rPr>
          <w:rFonts w:ascii="Book Antiqua" w:hAnsi="Book Antiqua"/>
          <w:sz w:val="24"/>
          <w:szCs w:val="24"/>
        </w:rPr>
        <w:t>i de lupt</w:t>
      </w:r>
      <w:r w:rsidRPr="000A4F10">
        <w:rPr>
          <w:rFonts w:ascii="Book Antiqua" w:hAnsi="Book Antiqua" w:cs="Book Antiqua"/>
          <w:sz w:val="24"/>
          <w:szCs w:val="24"/>
        </w:rPr>
        <w:t>ă</w:t>
      </w:r>
      <w:r w:rsidRPr="000A4F10">
        <w:rPr>
          <w:rFonts w:ascii="Book Antiqua" w:hAnsi="Book Antiqua"/>
          <w:sz w:val="24"/>
          <w:szCs w:val="24"/>
        </w:rPr>
        <w:t xml:space="preserve">torii </w:t>
      </w:r>
      <w:r w:rsidRPr="000A4F10">
        <w:rPr>
          <w:rFonts w:ascii="Cambria" w:hAnsi="Cambria" w:cs="Cambria"/>
          <w:sz w:val="24"/>
          <w:szCs w:val="24"/>
        </w:rPr>
        <w:t>Ș</w:t>
      </w:r>
      <w:r w:rsidRPr="000A4F10">
        <w:rPr>
          <w:rFonts w:ascii="Book Antiqua" w:hAnsi="Book Antiqua"/>
          <w:sz w:val="24"/>
          <w:szCs w:val="24"/>
        </w:rPr>
        <w:t>tefan Orza, David Iordache, David P</w:t>
      </w:r>
      <w:r w:rsidRPr="000A4F10">
        <w:rPr>
          <w:rFonts w:ascii="Book Antiqua" w:hAnsi="Book Antiqua" w:cs="Book Antiqua"/>
          <w:sz w:val="24"/>
          <w:szCs w:val="24"/>
        </w:rPr>
        <w:t>ă</w:t>
      </w:r>
      <w:r w:rsidRPr="000A4F10">
        <w:rPr>
          <w:rFonts w:ascii="Book Antiqua" w:hAnsi="Book Antiqua"/>
          <w:sz w:val="24"/>
          <w:szCs w:val="24"/>
        </w:rPr>
        <w:t>tru</w:t>
      </w:r>
      <w:r w:rsidR="001A6A7D">
        <w:rPr>
          <w:rFonts w:ascii="Book Antiqua" w:hAnsi="Book Antiqua"/>
          <w:sz w:val="24"/>
          <w:szCs w:val="24"/>
        </w:rPr>
        <w:t xml:space="preserve"> </w:t>
      </w:r>
      <w:r w:rsidR="001A6A7D">
        <w:rPr>
          <w:rFonts w:ascii="Cambria" w:hAnsi="Cambria"/>
          <w:sz w:val="24"/>
          <w:szCs w:val="24"/>
        </w:rPr>
        <w:t xml:space="preserve">și </w:t>
      </w:r>
      <w:r w:rsidRPr="000A4F10">
        <w:rPr>
          <w:rFonts w:ascii="Book Antiqua" w:hAnsi="Book Antiqua"/>
          <w:sz w:val="24"/>
          <w:szCs w:val="24"/>
        </w:rPr>
        <w:t>Sunni Mustafa.</w:t>
      </w:r>
    </w:p>
    <w:p w14:paraId="23467336" w14:textId="6EAB5EE1" w:rsidR="001D363D" w:rsidRPr="000A4F10" w:rsidRDefault="00AB1879" w:rsidP="005C0242">
      <w:pPr>
        <w:spacing w:line="240" w:lineRule="auto"/>
        <w:jc w:val="both"/>
        <w:rPr>
          <w:rFonts w:ascii="Book Antiqua" w:hAnsi="Book Antiqua" w:cs="Times New Roman"/>
          <w:b/>
          <w:bCs/>
          <w:i/>
          <w:iCs/>
          <w:sz w:val="23"/>
          <w:szCs w:val="23"/>
        </w:rPr>
      </w:pPr>
      <w:r w:rsidRPr="000A4F10">
        <w:rPr>
          <w:rFonts w:ascii="Book Antiqua" w:hAnsi="Book Antiqua"/>
          <w:b/>
          <w:bCs/>
          <w:i/>
          <w:iCs/>
          <w:sz w:val="24"/>
          <w:szCs w:val="24"/>
        </w:rPr>
        <w:t>Comunicare CSM Constan</w:t>
      </w:r>
      <w:r w:rsidRPr="000A4F10">
        <w:rPr>
          <w:rFonts w:ascii="Cambria" w:hAnsi="Cambria" w:cs="Cambria"/>
          <w:b/>
          <w:bCs/>
          <w:i/>
          <w:iCs/>
          <w:sz w:val="24"/>
          <w:szCs w:val="24"/>
        </w:rPr>
        <w:t>ț</w:t>
      </w:r>
      <w:r w:rsidRPr="000A4F10">
        <w:rPr>
          <w:rFonts w:ascii="Book Antiqua" w:hAnsi="Book Antiqua"/>
          <w:b/>
          <w:bCs/>
          <w:i/>
          <w:iCs/>
          <w:sz w:val="24"/>
          <w:szCs w:val="24"/>
        </w:rPr>
        <w:t>a</w:t>
      </w:r>
    </w:p>
    <w:sectPr w:rsidR="001D363D" w:rsidRPr="000A4F10" w:rsidSect="002F5332">
      <w:headerReference w:type="even" r:id="rId7"/>
      <w:headerReference w:type="default" r:id="rId8"/>
      <w:footerReference w:type="even" r:id="rId9"/>
      <w:footerReference w:type="default" r:id="rId10"/>
      <w:headerReference w:type="first" r:id="rId11"/>
      <w:footerReference w:type="first" r:id="rId12"/>
      <w:pgSz w:w="11906" w:h="16838"/>
      <w:pgMar w:top="2552" w:right="2276" w:bottom="1618" w:left="1620" w:header="70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A9A7" w14:textId="77777777" w:rsidR="00747F0C" w:rsidRDefault="00747F0C" w:rsidP="002F5332">
      <w:pPr>
        <w:spacing w:after="0" w:line="240" w:lineRule="auto"/>
      </w:pPr>
      <w:r>
        <w:separator/>
      </w:r>
    </w:p>
  </w:endnote>
  <w:endnote w:type="continuationSeparator" w:id="0">
    <w:p w14:paraId="507E7DF8" w14:textId="77777777" w:rsidR="00747F0C" w:rsidRDefault="00747F0C" w:rsidP="002F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4A2A" w14:textId="77777777" w:rsidR="00FB307C" w:rsidRDefault="00FB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43F" w14:textId="77777777" w:rsidR="007E649B" w:rsidRPr="0004649E" w:rsidRDefault="00000000" w:rsidP="0004649E">
    <w:pPr>
      <w:pStyle w:val="Footer"/>
      <w:spacing w:line="180" w:lineRule="exact"/>
      <w:rPr>
        <w:rFonts w:ascii="Poppins" w:hAnsi="Poppins" w:cs="Poppins"/>
        <w:b/>
        <w:bCs/>
        <w:color w:val="C6AA55"/>
        <w:sz w:val="14"/>
        <w:szCs w:val="14"/>
      </w:rPr>
    </w:pPr>
    <w:r>
      <w:rPr>
        <w:noProof/>
      </w:rPr>
      <mc:AlternateContent>
        <mc:Choice Requires="wps">
          <w:drawing>
            <wp:anchor distT="45720" distB="45720" distL="114300" distR="114300" simplePos="0" relativeHeight="251663360" behindDoc="1" locked="0" layoutInCell="1" allowOverlap="1" wp14:anchorId="74BB09F5" wp14:editId="4679F3E4">
              <wp:simplePos x="0" y="0"/>
              <wp:positionH relativeFrom="column">
                <wp:posOffset>3657600</wp:posOffset>
              </wp:positionH>
              <wp:positionV relativeFrom="paragraph">
                <wp:posOffset>-446405</wp:posOffset>
              </wp:positionV>
              <wp:extent cx="2316480" cy="662940"/>
              <wp:effectExtent l="0" t="0" r="0" b="0"/>
              <wp:wrapNone/>
              <wp:docPr id="276862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62940"/>
                      </a:xfrm>
                      <a:prstGeom prst="rect">
                        <a:avLst/>
                      </a:prstGeom>
                      <a:noFill/>
                      <a:ln w="9525">
                        <a:noFill/>
                        <a:miter lim="800000"/>
                        <a:headEnd/>
                        <a:tailEnd/>
                      </a:ln>
                    </wps:spPr>
                    <wps:txbx>
                      <w:txbxContent>
                        <w:p w14:paraId="21EB5A06" w14:textId="77777777" w:rsidR="007E649B" w:rsidRPr="0003344F" w:rsidRDefault="007E649B" w:rsidP="0004649E">
                          <w:pPr>
                            <w:spacing w:line="180" w:lineRule="exact"/>
                            <w:rPr>
                              <w:rFonts w:ascii="Poppins" w:hAnsi="Poppins" w:cs="Poppins"/>
                              <w:color w:val="1C2D5A"/>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B09F5" id="_x0000_t202" coordsize="21600,21600" o:spt="202" path="m,l,21600r21600,l21600,xe">
              <v:stroke joinstyle="miter"/>
              <v:path gradientshapeok="t" o:connecttype="rect"/>
            </v:shapetype>
            <v:shape id="Text Box 7" o:spid="_x0000_s1027" type="#_x0000_t202" style="position:absolute;margin-left:4in;margin-top:-35.15pt;width:182.4pt;height:52.2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" filled="f" stroked="f">
              <v:textbox style="mso-fit-shape-to-text:t">
                <w:txbxContent>
                  <w:p w14:paraId="21EB5A06" w14:textId="77777777" w:rsidR="007E649B" w:rsidRPr="0003344F" w:rsidRDefault="007E649B" w:rsidP="0004649E">
                    <w:pPr>
                      <w:spacing w:line="180" w:lineRule="exact"/>
                      <w:rPr>
                        <w:rFonts w:ascii="Poppins" w:hAnsi="Poppins" w:cs="Poppins"/>
                        <w:color w:val="1C2D5A"/>
                        <w:sz w:val="14"/>
                        <w:szCs w:val="14"/>
                      </w:rPr>
                    </w:pPr>
                  </w:p>
                </w:txbxContent>
              </v:textbox>
            </v:shape>
          </w:pict>
        </mc:Fallback>
      </mc:AlternateContent>
    </w:r>
    <w:r>
      <w:rPr>
        <w:noProof/>
      </w:rPr>
      <mc:AlternateContent>
        <mc:Choice Requires="wps">
          <w:drawing>
            <wp:anchor distT="45720" distB="45720" distL="114300" distR="114300" simplePos="0" relativeHeight="251662336" behindDoc="1" locked="0" layoutInCell="1" allowOverlap="1" wp14:anchorId="4F8E3D48" wp14:editId="1ED1C9A0">
              <wp:simplePos x="0" y="0"/>
              <wp:positionH relativeFrom="column">
                <wp:posOffset>2771775</wp:posOffset>
              </wp:positionH>
              <wp:positionV relativeFrom="paragraph">
                <wp:posOffset>-446405</wp:posOffset>
              </wp:positionV>
              <wp:extent cx="887730" cy="662940"/>
              <wp:effectExtent l="0" t="0" r="0" b="1270"/>
              <wp:wrapNone/>
              <wp:docPr id="40177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662940"/>
                      </a:xfrm>
                      <a:prstGeom prst="rect">
                        <a:avLst/>
                      </a:prstGeom>
                      <a:noFill/>
                      <a:ln w="9525">
                        <a:noFill/>
                        <a:miter lim="800000"/>
                        <a:headEnd/>
                        <a:tailEnd/>
                      </a:ln>
                    </wps:spPr>
                    <wps:txbx>
                      <w:txbxContent>
                        <w:p w14:paraId="5E71C32E" w14:textId="77777777" w:rsidR="007E649B" w:rsidRPr="0004649E" w:rsidRDefault="007E649B" w:rsidP="00AA11FE">
                          <w:pPr>
                            <w:spacing w:line="180" w:lineRule="exact"/>
                            <w:jc w:val="center"/>
                            <w:rPr>
                              <w:rFonts w:ascii="Poppins" w:hAnsi="Poppins" w:cs="Poppins"/>
                              <w:b/>
                              <w:bCs/>
                              <w:color w:val="C6AA55"/>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E3D48" id="Text Box 5" o:spid="_x0000_s1028" type="#_x0000_t202" style="position:absolute;margin-left:218.25pt;margin-top:-35.15pt;width:69.9pt;height:52.2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" filled="f" stroked="f">
              <v:textbox style="mso-fit-shape-to-text:t">
                <w:txbxContent>
                  <w:p w14:paraId="5E71C32E" w14:textId="77777777" w:rsidR="007E649B" w:rsidRPr="0004649E" w:rsidRDefault="007E649B" w:rsidP="00AA11FE">
                    <w:pPr>
                      <w:spacing w:line="180" w:lineRule="exact"/>
                      <w:jc w:val="center"/>
                      <w:rPr>
                        <w:rFonts w:ascii="Poppins" w:hAnsi="Poppins" w:cs="Poppins"/>
                        <w:b/>
                        <w:bCs/>
                        <w:color w:val="C6AA55"/>
                        <w:sz w:val="14"/>
                        <w:szCs w:val="14"/>
                      </w:rPr>
                    </w:pPr>
                  </w:p>
                </w:txbxContent>
              </v:textbox>
            </v:shape>
          </w:pict>
        </mc:Fallback>
      </mc:AlternateContent>
    </w:r>
    <w:r>
      <w:rPr>
        <w:noProof/>
      </w:rPr>
      <w:drawing>
        <wp:anchor distT="0" distB="0" distL="114300" distR="114300" simplePos="0" relativeHeight="251661312" behindDoc="1" locked="0" layoutInCell="1" allowOverlap="1" wp14:anchorId="7130CA20" wp14:editId="77C72701">
          <wp:simplePos x="0" y="0"/>
          <wp:positionH relativeFrom="column">
            <wp:posOffset>-755650</wp:posOffset>
          </wp:positionH>
          <wp:positionV relativeFrom="paragraph">
            <wp:posOffset>-219710</wp:posOffset>
          </wp:positionV>
          <wp:extent cx="1168400" cy="406400"/>
          <wp:effectExtent l="0" t="0" r="0" b="0"/>
          <wp:wrapNone/>
          <wp:docPr id="18617043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9DFD2" w14:textId="77777777" w:rsidR="007E649B" w:rsidRPr="00AB0692" w:rsidRDefault="007E649B" w:rsidP="00AA11FE">
    <w:pPr>
      <w:pStyle w:val="Footer"/>
      <w:spacing w:line="180" w:lineRule="exact"/>
      <w:rPr>
        <w:color w:val="C6AA55"/>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9DA2" w14:textId="77777777" w:rsidR="00FB307C" w:rsidRDefault="00FB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B436" w14:textId="77777777" w:rsidR="00747F0C" w:rsidRDefault="00747F0C" w:rsidP="002F5332">
      <w:pPr>
        <w:spacing w:after="0" w:line="240" w:lineRule="auto"/>
      </w:pPr>
      <w:r>
        <w:separator/>
      </w:r>
    </w:p>
  </w:footnote>
  <w:footnote w:type="continuationSeparator" w:id="0">
    <w:p w14:paraId="4657AA1B" w14:textId="77777777" w:rsidR="00747F0C" w:rsidRDefault="00747F0C" w:rsidP="002F5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2CFB" w14:textId="77777777" w:rsidR="00FB307C" w:rsidRDefault="00FB3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2694" w14:textId="0604DFB6" w:rsidR="007E649B" w:rsidRDefault="00000000" w:rsidP="00B12E9E">
    <w:pPr>
      <w:pStyle w:val="Header"/>
      <w:ind w:left="180"/>
    </w:pPr>
    <w:r>
      <w:rPr>
        <w:noProof/>
      </w:rPr>
      <w:drawing>
        <wp:anchor distT="0" distB="0" distL="114300" distR="114300" simplePos="0" relativeHeight="251659264" behindDoc="1" locked="0" layoutInCell="1" allowOverlap="1" wp14:anchorId="55207F5B" wp14:editId="79787634">
          <wp:simplePos x="0" y="0"/>
          <wp:positionH relativeFrom="column">
            <wp:posOffset>-300990</wp:posOffset>
          </wp:positionH>
          <wp:positionV relativeFrom="paragraph">
            <wp:posOffset>1059815</wp:posOffset>
          </wp:positionV>
          <wp:extent cx="5086350" cy="7564755"/>
          <wp:effectExtent l="0" t="0" r="0" b="0"/>
          <wp:wrapNone/>
          <wp:docPr id="602708900"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7564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AD8858E" wp14:editId="5F8893C4">
          <wp:simplePos x="0" y="0"/>
          <wp:positionH relativeFrom="column">
            <wp:posOffset>-808990</wp:posOffset>
          </wp:positionH>
          <wp:positionV relativeFrom="paragraph">
            <wp:posOffset>-9525</wp:posOffset>
          </wp:positionV>
          <wp:extent cx="889000" cy="1270000"/>
          <wp:effectExtent l="0" t="0" r="6350" b="6350"/>
          <wp:wrapNone/>
          <wp:docPr id="98877430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1" locked="0" layoutInCell="1" allowOverlap="1" wp14:anchorId="1599B7B9" wp14:editId="4529EECD">
              <wp:simplePos x="0" y="0"/>
              <wp:positionH relativeFrom="column">
                <wp:posOffset>3657600</wp:posOffset>
              </wp:positionH>
              <wp:positionV relativeFrom="paragraph">
                <wp:posOffset>-8890</wp:posOffset>
              </wp:positionV>
              <wp:extent cx="2316480" cy="320040"/>
              <wp:effectExtent l="0" t="0" r="0" b="1270"/>
              <wp:wrapNone/>
              <wp:docPr id="4085756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320040"/>
                      </a:xfrm>
                      <a:prstGeom prst="rect">
                        <a:avLst/>
                      </a:prstGeom>
                      <a:noFill/>
                      <a:ln w="9525">
                        <a:noFill/>
                        <a:miter lim="800000"/>
                        <a:headEnd/>
                        <a:tailEnd/>
                      </a:ln>
                    </wps:spPr>
                    <wps:txbx>
                      <w:txbxContent>
                        <w:p w14:paraId="618DA1D2" w14:textId="77777777" w:rsidR="007E649B" w:rsidRDefault="00000000" w:rsidP="0003344F">
                          <w:pPr>
                            <w:spacing w:line="180" w:lineRule="exact"/>
                            <w:rPr>
                              <w:rFonts w:ascii="Book Antiqua" w:hAnsi="Book Antiqua" w:cs="Poppins"/>
                              <w:b/>
                              <w:bCs/>
                              <w:color w:val="1C2D5A"/>
                              <w:sz w:val="20"/>
                              <w:szCs w:val="20"/>
                            </w:rPr>
                          </w:pPr>
                          <w:r w:rsidRPr="00A5241C">
                            <w:rPr>
                              <w:rFonts w:ascii="Book Antiqua" w:hAnsi="Book Antiqua" w:cs="Poppins"/>
                              <w:b/>
                              <w:bCs/>
                              <w:color w:val="1C2D5A"/>
                              <w:sz w:val="20"/>
                              <w:szCs w:val="20"/>
                            </w:rPr>
                            <w:t>Clubul Sportiv Municipal Constan</w:t>
                          </w:r>
                          <w:r w:rsidRPr="00A5241C">
                            <w:rPr>
                              <w:rFonts w:ascii="Cambria" w:hAnsi="Cambria" w:cs="Cambria"/>
                              <w:b/>
                              <w:bCs/>
                              <w:color w:val="1C2D5A"/>
                              <w:sz w:val="20"/>
                              <w:szCs w:val="20"/>
                            </w:rPr>
                            <w:t>ț</w:t>
                          </w:r>
                          <w:r w:rsidRPr="00A5241C">
                            <w:rPr>
                              <w:rFonts w:ascii="Book Antiqua" w:hAnsi="Book Antiqua" w:cs="Poppins"/>
                              <w:b/>
                              <w:bCs/>
                              <w:color w:val="1C2D5A"/>
                              <w:sz w:val="20"/>
                              <w:szCs w:val="20"/>
                            </w:rPr>
                            <w:t>a</w:t>
                          </w:r>
                        </w:p>
                        <w:p w14:paraId="73D8BE80" w14:textId="21BC2F53" w:rsidR="00FB307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0241.482.440</w:t>
                          </w:r>
                        </w:p>
                        <w:p w14:paraId="72AAA6BA" w14:textId="3907A468" w:rsidR="00FB307C" w:rsidRPr="00A5241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office@csmconstanta.ro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9B7B9" id="_x0000_t202" coordsize="21600,21600" o:spt="202" path="m,l,21600r21600,l21600,xe">
              <v:stroke joinstyle="miter"/>
              <v:path gradientshapeok="t" o:connecttype="rect"/>
            </v:shapetype>
            <v:shape id="Text Box 1" o:spid="_x0000_s1026" type="#_x0000_t202" style="position:absolute;left:0;text-align:left;margin-left:4in;margin-top:-.7pt;width:182.4pt;height:25.2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" filled="f" stroked="f">
              <v:textbox style="mso-fit-shape-to-text:t">
                <w:txbxContent>
                  <w:p w14:paraId="618DA1D2" w14:textId="77777777" w:rsidR="007E649B" w:rsidRDefault="00000000" w:rsidP="0003344F">
                    <w:pPr>
                      <w:spacing w:line="180" w:lineRule="exact"/>
                      <w:rPr>
                        <w:rFonts w:ascii="Book Antiqua" w:hAnsi="Book Antiqua" w:cs="Poppins"/>
                        <w:b/>
                        <w:bCs/>
                        <w:color w:val="1C2D5A"/>
                        <w:sz w:val="20"/>
                        <w:szCs w:val="20"/>
                      </w:rPr>
                    </w:pPr>
                    <w:r w:rsidRPr="00A5241C">
                      <w:rPr>
                        <w:rFonts w:ascii="Book Antiqua" w:hAnsi="Book Antiqua" w:cs="Poppins"/>
                        <w:b/>
                        <w:bCs/>
                        <w:color w:val="1C2D5A"/>
                        <w:sz w:val="20"/>
                        <w:szCs w:val="20"/>
                      </w:rPr>
                      <w:t>Clubul Sportiv Municipal Constan</w:t>
                    </w:r>
                    <w:r w:rsidRPr="00A5241C">
                      <w:rPr>
                        <w:rFonts w:ascii="Cambria" w:hAnsi="Cambria" w:cs="Cambria"/>
                        <w:b/>
                        <w:bCs/>
                        <w:color w:val="1C2D5A"/>
                        <w:sz w:val="20"/>
                        <w:szCs w:val="20"/>
                      </w:rPr>
                      <w:t>ț</w:t>
                    </w:r>
                    <w:r w:rsidRPr="00A5241C">
                      <w:rPr>
                        <w:rFonts w:ascii="Book Antiqua" w:hAnsi="Book Antiqua" w:cs="Poppins"/>
                        <w:b/>
                        <w:bCs/>
                        <w:color w:val="1C2D5A"/>
                        <w:sz w:val="20"/>
                        <w:szCs w:val="20"/>
                      </w:rPr>
                      <w:t>a</w:t>
                    </w:r>
                  </w:p>
                  <w:p w14:paraId="73D8BE80" w14:textId="21BC2F53" w:rsidR="00FB307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0241.482.440</w:t>
                    </w:r>
                  </w:p>
                  <w:p w14:paraId="72AAA6BA" w14:textId="3907A468" w:rsidR="00FB307C" w:rsidRPr="00A5241C" w:rsidRDefault="00FB307C" w:rsidP="0003344F">
                    <w:pPr>
                      <w:spacing w:line="180" w:lineRule="exact"/>
                      <w:rPr>
                        <w:rFonts w:ascii="Book Antiqua" w:hAnsi="Book Antiqua" w:cs="Poppins"/>
                        <w:b/>
                        <w:bCs/>
                        <w:color w:val="1C2D5A"/>
                        <w:sz w:val="20"/>
                        <w:szCs w:val="20"/>
                      </w:rPr>
                    </w:pPr>
                    <w:r>
                      <w:rPr>
                        <w:rFonts w:ascii="Book Antiqua" w:hAnsi="Book Antiqua" w:cs="Poppins"/>
                        <w:b/>
                        <w:bCs/>
                        <w:color w:val="1C2D5A"/>
                        <w:sz w:val="20"/>
                        <w:szCs w:val="20"/>
                      </w:rPr>
                      <w:t>office@csmconstanta.ro</w:t>
                    </w:r>
                  </w:p>
                </w:txbxContent>
              </v:textbox>
            </v:shape>
          </w:pict>
        </mc:Fallback>
      </mc:AlternateContent>
    </w:r>
    <w:r w:rsidR="00A5241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75BA" w14:textId="77777777" w:rsidR="00FB307C" w:rsidRDefault="00FB3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08B"/>
    <w:multiLevelType w:val="hybridMultilevel"/>
    <w:tmpl w:val="A630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B72DB"/>
    <w:multiLevelType w:val="hybridMultilevel"/>
    <w:tmpl w:val="74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E02E6"/>
    <w:multiLevelType w:val="hybridMultilevel"/>
    <w:tmpl w:val="AD8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419BF"/>
    <w:multiLevelType w:val="hybridMultilevel"/>
    <w:tmpl w:val="5EE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141E"/>
    <w:multiLevelType w:val="hybridMultilevel"/>
    <w:tmpl w:val="5190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32B4A"/>
    <w:multiLevelType w:val="hybridMultilevel"/>
    <w:tmpl w:val="45A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3432E"/>
    <w:multiLevelType w:val="hybridMultilevel"/>
    <w:tmpl w:val="C700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0319F"/>
    <w:multiLevelType w:val="hybridMultilevel"/>
    <w:tmpl w:val="A5FE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C0D39"/>
    <w:multiLevelType w:val="hybridMultilevel"/>
    <w:tmpl w:val="BD2A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43E04"/>
    <w:multiLevelType w:val="hybridMultilevel"/>
    <w:tmpl w:val="49DC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C0AF3"/>
    <w:multiLevelType w:val="hybridMultilevel"/>
    <w:tmpl w:val="3FC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A0CE0"/>
    <w:multiLevelType w:val="hybridMultilevel"/>
    <w:tmpl w:val="752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A56A7"/>
    <w:multiLevelType w:val="hybridMultilevel"/>
    <w:tmpl w:val="3B1A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6A040F"/>
    <w:multiLevelType w:val="hybridMultilevel"/>
    <w:tmpl w:val="1822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E182C"/>
    <w:multiLevelType w:val="hybridMultilevel"/>
    <w:tmpl w:val="2190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A2D22"/>
    <w:multiLevelType w:val="hybridMultilevel"/>
    <w:tmpl w:val="A120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338FC"/>
    <w:multiLevelType w:val="hybridMultilevel"/>
    <w:tmpl w:val="AB7E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C1B68"/>
    <w:multiLevelType w:val="hybridMultilevel"/>
    <w:tmpl w:val="66C2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77D20"/>
    <w:multiLevelType w:val="hybridMultilevel"/>
    <w:tmpl w:val="A4ACC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369B4"/>
    <w:multiLevelType w:val="hybridMultilevel"/>
    <w:tmpl w:val="C720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8485">
    <w:abstractNumId w:val="13"/>
  </w:num>
  <w:num w:numId="2" w16cid:durableId="903373680">
    <w:abstractNumId w:val="19"/>
  </w:num>
  <w:num w:numId="3" w16cid:durableId="491332647">
    <w:abstractNumId w:val="3"/>
  </w:num>
  <w:num w:numId="4" w16cid:durableId="1650939457">
    <w:abstractNumId w:val="8"/>
  </w:num>
  <w:num w:numId="5" w16cid:durableId="1241328031">
    <w:abstractNumId w:val="16"/>
  </w:num>
  <w:num w:numId="6" w16cid:durableId="2084838007">
    <w:abstractNumId w:val="0"/>
  </w:num>
  <w:num w:numId="7" w16cid:durableId="262804316">
    <w:abstractNumId w:val="12"/>
  </w:num>
  <w:num w:numId="8" w16cid:durableId="1719549234">
    <w:abstractNumId w:val="14"/>
  </w:num>
  <w:num w:numId="9" w16cid:durableId="1745755649">
    <w:abstractNumId w:val="10"/>
  </w:num>
  <w:num w:numId="10" w16cid:durableId="1100177399">
    <w:abstractNumId w:val="9"/>
  </w:num>
  <w:num w:numId="11" w16cid:durableId="1220287059">
    <w:abstractNumId w:val="4"/>
  </w:num>
  <w:num w:numId="12" w16cid:durableId="737552705">
    <w:abstractNumId w:val="15"/>
  </w:num>
  <w:num w:numId="13" w16cid:durableId="376928522">
    <w:abstractNumId w:val="11"/>
  </w:num>
  <w:num w:numId="14" w16cid:durableId="857155520">
    <w:abstractNumId w:val="6"/>
  </w:num>
  <w:num w:numId="15" w16cid:durableId="231239954">
    <w:abstractNumId w:val="1"/>
  </w:num>
  <w:num w:numId="16" w16cid:durableId="525607094">
    <w:abstractNumId w:val="2"/>
  </w:num>
  <w:num w:numId="17" w16cid:durableId="24059296">
    <w:abstractNumId w:val="7"/>
  </w:num>
  <w:num w:numId="18" w16cid:durableId="1144737727">
    <w:abstractNumId w:val="5"/>
  </w:num>
  <w:num w:numId="19" w16cid:durableId="566455282">
    <w:abstractNumId w:val="17"/>
  </w:num>
  <w:num w:numId="20" w16cid:durableId="14558307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8E"/>
    <w:rsid w:val="0003162C"/>
    <w:rsid w:val="00047ADD"/>
    <w:rsid w:val="000505C0"/>
    <w:rsid w:val="00061BF0"/>
    <w:rsid w:val="000A4F10"/>
    <w:rsid w:val="001242E9"/>
    <w:rsid w:val="00136DE4"/>
    <w:rsid w:val="00160271"/>
    <w:rsid w:val="0019121F"/>
    <w:rsid w:val="001A6A7D"/>
    <w:rsid w:val="001D363D"/>
    <w:rsid w:val="00246DDA"/>
    <w:rsid w:val="00256721"/>
    <w:rsid w:val="00282C52"/>
    <w:rsid w:val="00294261"/>
    <w:rsid w:val="0029565C"/>
    <w:rsid w:val="002D7600"/>
    <w:rsid w:val="002F5332"/>
    <w:rsid w:val="00330ED1"/>
    <w:rsid w:val="0035747B"/>
    <w:rsid w:val="00362680"/>
    <w:rsid w:val="00370B24"/>
    <w:rsid w:val="00373087"/>
    <w:rsid w:val="003A5E43"/>
    <w:rsid w:val="003C4A3C"/>
    <w:rsid w:val="003C6EC9"/>
    <w:rsid w:val="0044385D"/>
    <w:rsid w:val="004D053C"/>
    <w:rsid w:val="004D44E0"/>
    <w:rsid w:val="00531051"/>
    <w:rsid w:val="005C0242"/>
    <w:rsid w:val="005E09AE"/>
    <w:rsid w:val="005E5363"/>
    <w:rsid w:val="005F4313"/>
    <w:rsid w:val="006647E2"/>
    <w:rsid w:val="006703EC"/>
    <w:rsid w:val="0067097B"/>
    <w:rsid w:val="0067388E"/>
    <w:rsid w:val="006750D9"/>
    <w:rsid w:val="00677EDC"/>
    <w:rsid w:val="006B000D"/>
    <w:rsid w:val="007028B8"/>
    <w:rsid w:val="00721107"/>
    <w:rsid w:val="00747F0C"/>
    <w:rsid w:val="00763F27"/>
    <w:rsid w:val="0077257D"/>
    <w:rsid w:val="0077792A"/>
    <w:rsid w:val="007965F7"/>
    <w:rsid w:val="007B4386"/>
    <w:rsid w:val="007C056D"/>
    <w:rsid w:val="007E5883"/>
    <w:rsid w:val="007E649B"/>
    <w:rsid w:val="007F7771"/>
    <w:rsid w:val="0082497E"/>
    <w:rsid w:val="0084216B"/>
    <w:rsid w:val="008565A0"/>
    <w:rsid w:val="008626EB"/>
    <w:rsid w:val="00863E04"/>
    <w:rsid w:val="0088785F"/>
    <w:rsid w:val="008D4F30"/>
    <w:rsid w:val="008E1CEF"/>
    <w:rsid w:val="008E2F69"/>
    <w:rsid w:val="008E31B0"/>
    <w:rsid w:val="00964D82"/>
    <w:rsid w:val="00997194"/>
    <w:rsid w:val="009D3BCD"/>
    <w:rsid w:val="009F0FF4"/>
    <w:rsid w:val="009F1745"/>
    <w:rsid w:val="009F6CED"/>
    <w:rsid w:val="00A3212A"/>
    <w:rsid w:val="00A452DD"/>
    <w:rsid w:val="00A50E30"/>
    <w:rsid w:val="00A5241C"/>
    <w:rsid w:val="00A52ED1"/>
    <w:rsid w:val="00A56081"/>
    <w:rsid w:val="00A91EFF"/>
    <w:rsid w:val="00AB1879"/>
    <w:rsid w:val="00AD6921"/>
    <w:rsid w:val="00B035F8"/>
    <w:rsid w:val="00B32460"/>
    <w:rsid w:val="00B632B4"/>
    <w:rsid w:val="00B70B11"/>
    <w:rsid w:val="00BB121A"/>
    <w:rsid w:val="00BC377C"/>
    <w:rsid w:val="00BD7A55"/>
    <w:rsid w:val="00BE052D"/>
    <w:rsid w:val="00C177AA"/>
    <w:rsid w:val="00C40022"/>
    <w:rsid w:val="00C412EA"/>
    <w:rsid w:val="00C667D6"/>
    <w:rsid w:val="00CA3A9B"/>
    <w:rsid w:val="00CA5458"/>
    <w:rsid w:val="00CA6D51"/>
    <w:rsid w:val="00CD4CE3"/>
    <w:rsid w:val="00D0250E"/>
    <w:rsid w:val="00D150CF"/>
    <w:rsid w:val="00D2725A"/>
    <w:rsid w:val="00D275C6"/>
    <w:rsid w:val="00D6212E"/>
    <w:rsid w:val="00D7758F"/>
    <w:rsid w:val="00DE5066"/>
    <w:rsid w:val="00E0476A"/>
    <w:rsid w:val="00E0547C"/>
    <w:rsid w:val="00E33994"/>
    <w:rsid w:val="00E624A3"/>
    <w:rsid w:val="00E76844"/>
    <w:rsid w:val="00E86634"/>
    <w:rsid w:val="00EA2477"/>
    <w:rsid w:val="00EB499A"/>
    <w:rsid w:val="00EE7013"/>
    <w:rsid w:val="00F14D1A"/>
    <w:rsid w:val="00F20A4E"/>
    <w:rsid w:val="00F27432"/>
    <w:rsid w:val="00FA455A"/>
    <w:rsid w:val="00FB307C"/>
    <w:rsid w:val="00FC4FAB"/>
    <w:rsid w:val="00FD63FD"/>
    <w:rsid w:val="00FD76F2"/>
    <w:rsid w:val="00FE2FDD"/>
    <w:rsid w:val="00FF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99FD"/>
  <w15:chartTrackingRefBased/>
  <w15:docId w15:val="{912DAA71-2CFD-4255-9660-F48B75B8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32"/>
    <w:rPr>
      <w:lang w:val="ro-RO"/>
    </w:rPr>
  </w:style>
  <w:style w:type="paragraph" w:styleId="Heading1">
    <w:name w:val="heading 1"/>
    <w:basedOn w:val="Normal"/>
    <w:next w:val="Normal"/>
    <w:link w:val="Heading1Char"/>
    <w:uiPriority w:val="9"/>
    <w:qFormat/>
    <w:rsid w:val="00673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3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8E"/>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7388E"/>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7388E"/>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7388E"/>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67388E"/>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67388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7388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7388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7388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7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8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7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8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7388E"/>
    <w:pPr>
      <w:spacing w:before="160"/>
      <w:jc w:val="center"/>
    </w:pPr>
    <w:rPr>
      <w:i/>
      <w:iCs/>
      <w:color w:val="404040" w:themeColor="text1" w:themeTint="BF"/>
    </w:rPr>
  </w:style>
  <w:style w:type="character" w:customStyle="1" w:styleId="QuoteChar">
    <w:name w:val="Quote Char"/>
    <w:basedOn w:val="DefaultParagraphFont"/>
    <w:link w:val="Quote"/>
    <w:uiPriority w:val="29"/>
    <w:rsid w:val="0067388E"/>
    <w:rPr>
      <w:i/>
      <w:iCs/>
      <w:color w:val="404040" w:themeColor="text1" w:themeTint="BF"/>
      <w:lang w:val="ro-RO"/>
    </w:rPr>
  </w:style>
  <w:style w:type="paragraph" w:styleId="ListParagraph">
    <w:name w:val="List Paragraph"/>
    <w:basedOn w:val="Normal"/>
    <w:uiPriority w:val="34"/>
    <w:qFormat/>
    <w:rsid w:val="0067388E"/>
    <w:pPr>
      <w:ind w:left="720"/>
      <w:contextualSpacing/>
    </w:pPr>
  </w:style>
  <w:style w:type="character" w:styleId="IntenseEmphasis">
    <w:name w:val="Intense Emphasis"/>
    <w:basedOn w:val="DefaultParagraphFont"/>
    <w:uiPriority w:val="21"/>
    <w:qFormat/>
    <w:rsid w:val="0067388E"/>
    <w:rPr>
      <w:i/>
      <w:iCs/>
      <w:color w:val="2F5496" w:themeColor="accent1" w:themeShade="BF"/>
    </w:rPr>
  </w:style>
  <w:style w:type="paragraph" w:styleId="IntenseQuote">
    <w:name w:val="Intense Quote"/>
    <w:basedOn w:val="Normal"/>
    <w:next w:val="Normal"/>
    <w:link w:val="IntenseQuoteChar"/>
    <w:uiPriority w:val="30"/>
    <w:qFormat/>
    <w:rsid w:val="00673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388E"/>
    <w:rPr>
      <w:i/>
      <w:iCs/>
      <w:color w:val="2F5496" w:themeColor="accent1" w:themeShade="BF"/>
      <w:lang w:val="ro-RO"/>
    </w:rPr>
  </w:style>
  <w:style w:type="character" w:styleId="IntenseReference">
    <w:name w:val="Intense Reference"/>
    <w:basedOn w:val="DefaultParagraphFont"/>
    <w:uiPriority w:val="32"/>
    <w:qFormat/>
    <w:rsid w:val="0067388E"/>
    <w:rPr>
      <w:b/>
      <w:bCs/>
      <w:smallCaps/>
      <w:color w:val="2F5496" w:themeColor="accent1" w:themeShade="BF"/>
      <w:spacing w:val="5"/>
    </w:rPr>
  </w:style>
  <w:style w:type="paragraph" w:styleId="Header">
    <w:name w:val="header"/>
    <w:basedOn w:val="Normal"/>
    <w:link w:val="HeaderChar"/>
    <w:uiPriority w:val="99"/>
    <w:unhideWhenUsed/>
    <w:rsid w:val="002F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32"/>
    <w:rPr>
      <w:lang w:val="ro-RO"/>
    </w:rPr>
  </w:style>
  <w:style w:type="paragraph" w:styleId="Footer">
    <w:name w:val="footer"/>
    <w:basedOn w:val="Normal"/>
    <w:link w:val="FooterChar"/>
    <w:uiPriority w:val="99"/>
    <w:unhideWhenUsed/>
    <w:rsid w:val="002F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3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1773">
      <w:bodyDiv w:val="1"/>
      <w:marLeft w:val="0"/>
      <w:marRight w:val="0"/>
      <w:marTop w:val="0"/>
      <w:marBottom w:val="0"/>
      <w:divBdr>
        <w:top w:val="none" w:sz="0" w:space="0" w:color="auto"/>
        <w:left w:val="none" w:sz="0" w:space="0" w:color="auto"/>
        <w:bottom w:val="none" w:sz="0" w:space="0" w:color="auto"/>
        <w:right w:val="none" w:sz="0" w:space="0" w:color="auto"/>
      </w:divBdr>
    </w:div>
    <w:div w:id="1810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Ochiulet</dc:creator>
  <cp:keywords/>
  <dc:description/>
  <cp:lastModifiedBy>Ioana Alexandra Vlad</cp:lastModifiedBy>
  <cp:revision>6</cp:revision>
  <dcterms:created xsi:type="dcterms:W3CDTF">2025-10-17T07:15:00Z</dcterms:created>
  <dcterms:modified xsi:type="dcterms:W3CDTF">2025-10-17T09:05:00Z</dcterms:modified>
</cp:coreProperties>
</file>